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Default="00312DB1">
      <w:pPr>
        <w:ind w:left="-142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72F51">
        <w:trPr>
          <w:trHeight w:val="557"/>
        </w:trPr>
        <w:tc>
          <w:tcPr>
            <w:tcW w:w="2235" w:type="dxa"/>
            <w:shd w:val="pct5" w:color="auto" w:fill="auto"/>
          </w:tcPr>
          <w:p w:rsidR="00F72F51" w:rsidRPr="00D02FD9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D02FD9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7087" w:type="dxa"/>
          </w:tcPr>
          <w:p w:rsidR="00F72F51" w:rsidRPr="00D02FD9" w:rsidRDefault="00312DB1" w:rsidP="00FB680A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D02FD9">
              <w:rPr>
                <w:sz w:val="24"/>
                <w:szCs w:val="24"/>
              </w:rPr>
              <w:t>ПДС-</w:t>
            </w:r>
            <w:r w:rsidR="0023137E" w:rsidRPr="00D02FD9">
              <w:rPr>
                <w:sz w:val="24"/>
                <w:szCs w:val="24"/>
              </w:rPr>
              <w:t>7</w:t>
            </w:r>
            <w:r w:rsidR="005137F8" w:rsidRPr="00D02FD9">
              <w:rPr>
                <w:sz w:val="24"/>
                <w:szCs w:val="24"/>
              </w:rPr>
              <w:t>0</w:t>
            </w:r>
            <w:r w:rsidR="00D02FD9">
              <w:rPr>
                <w:sz w:val="24"/>
                <w:szCs w:val="24"/>
              </w:rPr>
              <w:t>23</w:t>
            </w:r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D02FD9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D02FD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</w:tcPr>
          <w:p w:rsidR="00F72F51" w:rsidRPr="00D02FD9" w:rsidRDefault="005137F8">
            <w:pPr>
              <w:spacing w:before="120" w:after="120" w:line="240" w:lineRule="auto"/>
              <w:jc w:val="both"/>
              <w:rPr>
                <w:rStyle w:val="a3"/>
                <w:bCs w:val="0"/>
                <w:caps/>
                <w:color w:val="548DD4"/>
                <w:sz w:val="24"/>
                <w:szCs w:val="24"/>
              </w:rPr>
            </w:pPr>
            <w:r w:rsidRPr="00D02FD9">
              <w:rPr>
                <w:rStyle w:val="a3"/>
                <w:bCs w:val="0"/>
                <w:caps/>
                <w:color w:val="548DD4"/>
                <w:sz w:val="24"/>
                <w:szCs w:val="24"/>
              </w:rPr>
              <w:t>Курсы профессиональной подготовки специалистов на право работы с опасными отходами</w:t>
            </w:r>
          </w:p>
        </w:tc>
      </w:tr>
      <w:tr w:rsidR="00F72F51">
        <w:trPr>
          <w:trHeight w:val="572"/>
        </w:trPr>
        <w:tc>
          <w:tcPr>
            <w:tcW w:w="2235" w:type="dxa"/>
            <w:shd w:val="pct5" w:color="auto" w:fill="auto"/>
          </w:tcPr>
          <w:p w:rsidR="00F72F51" w:rsidRPr="00D02FD9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D02FD9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</w:tcPr>
          <w:p w:rsidR="00F72F51" w:rsidRPr="00D02FD9" w:rsidRDefault="00866606" w:rsidP="00866606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октября</w:t>
            </w:r>
            <w:r w:rsidR="00517FC8" w:rsidRPr="00D02FD9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13 октября</w:t>
            </w:r>
            <w:r w:rsidR="00517FC8" w:rsidRPr="00D02FD9">
              <w:rPr>
                <w:bCs/>
                <w:sz w:val="24"/>
                <w:szCs w:val="24"/>
              </w:rPr>
              <w:t xml:space="preserve"> 202</w:t>
            </w:r>
            <w:r w:rsidR="00D02FD9">
              <w:rPr>
                <w:bCs/>
                <w:sz w:val="24"/>
                <w:szCs w:val="24"/>
              </w:rPr>
              <w:t>3</w:t>
            </w:r>
            <w:r w:rsidR="00312DB1" w:rsidRPr="00D02FD9">
              <w:rPr>
                <w:bCs/>
                <w:sz w:val="24"/>
                <w:szCs w:val="24"/>
              </w:rPr>
              <w:t xml:space="preserve"> года</w:t>
            </w:r>
            <w:r w:rsidR="005827D6">
              <w:rPr>
                <w:bCs/>
                <w:sz w:val="24"/>
                <w:szCs w:val="24"/>
              </w:rPr>
              <w:t>; 13 декабря-15 декабря</w:t>
            </w:r>
            <w:bookmarkStart w:id="0" w:name="_GoBack"/>
            <w:bookmarkEnd w:id="0"/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D02FD9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D02FD9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87" w:type="dxa"/>
          </w:tcPr>
          <w:p w:rsidR="00F72F51" w:rsidRPr="00D02FD9" w:rsidRDefault="00312DB1">
            <w:pPr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>Москва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D02FD9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D02FD9">
              <w:rPr>
                <w:b/>
                <w:sz w:val="24"/>
                <w:szCs w:val="24"/>
              </w:rPr>
              <w:t>Программа семинара</w:t>
            </w:r>
          </w:p>
        </w:tc>
        <w:tc>
          <w:tcPr>
            <w:tcW w:w="7087" w:type="dxa"/>
          </w:tcPr>
          <w:p w:rsidR="005137F8" w:rsidRPr="00D02FD9" w:rsidRDefault="005137F8" w:rsidP="005137F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 xml:space="preserve">Анализ современного законодательства в области обращения с отходами производства и потребления. </w:t>
            </w:r>
          </w:p>
          <w:p w:rsidR="005137F8" w:rsidRPr="00D02FD9" w:rsidRDefault="005137F8" w:rsidP="005137F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 xml:space="preserve">Методики </w:t>
            </w:r>
            <w:proofErr w:type="gramStart"/>
            <w:r w:rsidRPr="00D02FD9">
              <w:rPr>
                <w:bCs/>
                <w:sz w:val="24"/>
                <w:szCs w:val="24"/>
              </w:rPr>
              <w:t>оценки объемов образования отходов производства</w:t>
            </w:r>
            <w:proofErr w:type="gramEnd"/>
            <w:r w:rsidRPr="00D02FD9">
              <w:rPr>
                <w:bCs/>
                <w:sz w:val="24"/>
                <w:szCs w:val="24"/>
              </w:rPr>
              <w:t xml:space="preserve"> и потребления. </w:t>
            </w:r>
          </w:p>
          <w:p w:rsidR="005137F8" w:rsidRPr="00D02FD9" w:rsidRDefault="005137F8" w:rsidP="005137F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 xml:space="preserve">Правила обращения с отходами производства и потребления. </w:t>
            </w:r>
          </w:p>
          <w:p w:rsidR="005137F8" w:rsidRPr="00D02FD9" w:rsidRDefault="005137F8" w:rsidP="005137F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 xml:space="preserve">Лучшие имеющиеся технологии использования, переработки и обезвреживания отходов. </w:t>
            </w:r>
          </w:p>
          <w:p w:rsidR="005137F8" w:rsidRPr="00D02FD9" w:rsidRDefault="005137F8" w:rsidP="005137F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 xml:space="preserve">Практические занятия на промышленных предприятиях Москвы, имеющих опыт по обращению с опасными отходами. </w:t>
            </w:r>
          </w:p>
          <w:p w:rsidR="00F72F51" w:rsidRPr="00D02FD9" w:rsidRDefault="005137F8" w:rsidP="00D02F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>Круглый стол.</w:t>
            </w:r>
            <w:r w:rsidR="0023137E" w:rsidRPr="00D02FD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D02FD9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D02FD9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87" w:type="dxa"/>
          </w:tcPr>
          <w:p w:rsidR="00F72F51" w:rsidRPr="00D02FD9" w:rsidRDefault="00312DB1">
            <w:pPr>
              <w:pStyle w:val="a4"/>
              <w:spacing w:before="120" w:beforeAutospacing="0" w:after="0" w:afterAutospacing="0"/>
              <w:rPr>
                <w:rFonts w:ascii="Calibri" w:eastAsia="Calibri" w:hAnsi="Calibri"/>
                <w:bCs/>
                <w:lang w:eastAsia="en-US"/>
              </w:rPr>
            </w:pPr>
            <w:r w:rsidRPr="00D02FD9">
              <w:rPr>
                <w:rFonts w:ascii="Calibri" w:eastAsia="Calibri" w:hAnsi="Calibri"/>
                <w:bCs/>
                <w:lang w:eastAsia="en-US"/>
              </w:rPr>
              <w:t>Слушателям будут выданы следующие документы:</w:t>
            </w:r>
          </w:p>
          <w:p w:rsidR="00F72F51" w:rsidRPr="00D02FD9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 xml:space="preserve">договор; </w:t>
            </w:r>
          </w:p>
          <w:p w:rsidR="00F72F51" w:rsidRPr="00D02FD9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 xml:space="preserve">акт выполненных работ; </w:t>
            </w:r>
          </w:p>
          <w:p w:rsidR="00F72F51" w:rsidRPr="00D02FD9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 xml:space="preserve">копия лицензии на образовательную деятельность; </w:t>
            </w:r>
          </w:p>
          <w:p w:rsidR="00F72F51" w:rsidRPr="00D02FD9" w:rsidRDefault="008C48FF" w:rsidP="00D02FD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D02FD9">
              <w:rPr>
                <w:bCs/>
                <w:sz w:val="24"/>
                <w:szCs w:val="24"/>
              </w:rPr>
              <w:t>Свидетельство о профессиональной подготовке на право работы с опасными отходами (сроком  на 5 лет).</w:t>
            </w:r>
          </w:p>
        </w:tc>
      </w:tr>
      <w:tr w:rsidR="00F72F51">
        <w:trPr>
          <w:trHeight w:val="593"/>
        </w:trPr>
        <w:tc>
          <w:tcPr>
            <w:tcW w:w="2235" w:type="dxa"/>
            <w:shd w:val="pct5" w:color="auto" w:fill="auto"/>
          </w:tcPr>
          <w:p w:rsidR="00F72F51" w:rsidRPr="00D02FD9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D02FD9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7087" w:type="dxa"/>
          </w:tcPr>
          <w:p w:rsidR="00F72F51" w:rsidRPr="00D02FD9" w:rsidRDefault="00D00F24" w:rsidP="005137F8">
            <w:pPr>
              <w:spacing w:before="120" w:after="120" w:line="240" w:lineRule="auto"/>
              <w:jc w:val="both"/>
              <w:rPr>
                <w:bCs/>
                <w:color w:val="548DD4"/>
                <w:sz w:val="24"/>
                <w:szCs w:val="24"/>
              </w:rPr>
            </w:pPr>
            <w:r w:rsidRPr="00D02FD9">
              <w:rPr>
                <w:rFonts w:ascii="Verdana" w:hAnsi="Verdana"/>
                <w:color w:val="548DD4"/>
                <w:sz w:val="24"/>
                <w:szCs w:val="24"/>
              </w:rPr>
              <w:t>1</w:t>
            </w:r>
            <w:r w:rsidR="005137F8" w:rsidRPr="00D02FD9">
              <w:rPr>
                <w:rFonts w:ascii="Verdana" w:hAnsi="Verdana"/>
                <w:color w:val="548DD4"/>
                <w:sz w:val="24"/>
                <w:szCs w:val="24"/>
              </w:rPr>
              <w:t>42</w:t>
            </w:r>
            <w:r w:rsidR="006B6573" w:rsidRPr="00D02FD9">
              <w:rPr>
                <w:rFonts w:ascii="Verdana" w:hAnsi="Verdana"/>
                <w:color w:val="548DD4"/>
                <w:sz w:val="24"/>
                <w:szCs w:val="24"/>
              </w:rPr>
              <w:t>0</w:t>
            </w:r>
            <w:r w:rsidR="00312DB1" w:rsidRPr="00D02FD9">
              <w:rPr>
                <w:rFonts w:ascii="Verdana" w:hAnsi="Verdana"/>
                <w:color w:val="548DD4"/>
                <w:sz w:val="24"/>
                <w:szCs w:val="24"/>
              </w:rPr>
              <w:t>0 руб.</w:t>
            </w:r>
          </w:p>
        </w:tc>
      </w:tr>
    </w:tbl>
    <w:p w:rsidR="00F72F51" w:rsidRDefault="00F72F51">
      <w:pPr>
        <w:jc w:val="both"/>
        <w:rPr>
          <w:color w:val="FF0000"/>
          <w:sz w:val="32"/>
          <w:szCs w:val="32"/>
        </w:rPr>
      </w:pPr>
    </w:p>
    <w:p w:rsidR="00F72F51" w:rsidRDefault="00312DB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>
        <w:rPr>
          <w:color w:val="FF0000"/>
          <w:sz w:val="32"/>
          <w:szCs w:val="32"/>
        </w:rPr>
        <w:lastRenderedPageBreak/>
        <w:t>Подробная программа семинара</w:t>
      </w:r>
    </w:p>
    <w:p w:rsidR="005137F8" w:rsidRPr="00D02FD9" w:rsidRDefault="005137F8" w:rsidP="007B6999">
      <w:pPr>
        <w:spacing w:before="120" w:after="0" w:line="240" w:lineRule="auto"/>
        <w:jc w:val="both"/>
        <w:rPr>
          <w:rStyle w:val="a3"/>
          <w:bCs w:val="0"/>
          <w:caps/>
          <w:color w:val="548DD4"/>
          <w:sz w:val="24"/>
          <w:szCs w:val="24"/>
        </w:rPr>
      </w:pPr>
      <w:r w:rsidRPr="00D02FD9">
        <w:rPr>
          <w:rStyle w:val="a3"/>
          <w:bCs w:val="0"/>
          <w:caps/>
          <w:color w:val="548DD4"/>
          <w:sz w:val="24"/>
          <w:szCs w:val="24"/>
        </w:rPr>
        <w:t>Курсы профессиональной подготовки специалистов на право работы с опасными отходами</w:t>
      </w:r>
    </w:p>
    <w:p w:rsidR="005137F8" w:rsidRPr="00D02FD9" w:rsidRDefault="005137F8" w:rsidP="007B6999">
      <w:pPr>
        <w:spacing w:before="60" w:after="0" w:line="240" w:lineRule="auto"/>
        <w:jc w:val="both"/>
        <w:rPr>
          <w:bCs/>
          <w:sz w:val="24"/>
          <w:szCs w:val="24"/>
        </w:rPr>
      </w:pPr>
      <w:r w:rsidRPr="00D02FD9">
        <w:rPr>
          <w:bCs/>
          <w:sz w:val="24"/>
          <w:szCs w:val="24"/>
        </w:rPr>
        <w:t>Подготовка специалистов проводится по программе, утвержденной Министерством природных ресурсов Российской Федерации и согласованной с Министерством образования Российской Федерации (приказ МПР РФ № 868 от 18.12.2002). </w:t>
      </w:r>
    </w:p>
    <w:p w:rsidR="005137F8" w:rsidRPr="00D02FD9" w:rsidRDefault="005137F8" w:rsidP="007B6999">
      <w:pPr>
        <w:spacing w:before="60" w:after="0" w:line="240" w:lineRule="auto"/>
        <w:jc w:val="both"/>
        <w:rPr>
          <w:bCs/>
          <w:sz w:val="24"/>
          <w:szCs w:val="24"/>
        </w:rPr>
      </w:pPr>
      <w:r w:rsidRPr="00D02FD9">
        <w:rPr>
          <w:bCs/>
          <w:sz w:val="24"/>
          <w:szCs w:val="24"/>
        </w:rPr>
        <w:t xml:space="preserve">Профессиональная подготовка является обязательной для лиц, допускаемых к работе с опасными отходами (ст.15 ФЗ «Об отходах производства и потребления», приказ </w:t>
      </w:r>
      <w:proofErr w:type="spellStart"/>
      <w:r w:rsidRPr="00D02FD9">
        <w:rPr>
          <w:bCs/>
          <w:sz w:val="24"/>
          <w:szCs w:val="24"/>
        </w:rPr>
        <w:t>Ростехнадзора</w:t>
      </w:r>
      <w:proofErr w:type="spellEnd"/>
      <w:r w:rsidRPr="00D02FD9">
        <w:rPr>
          <w:bCs/>
          <w:sz w:val="24"/>
          <w:szCs w:val="24"/>
        </w:rPr>
        <w:t xml:space="preserve"> № 793 от 20.11.2007) и претендующих на получение </w:t>
      </w:r>
      <w:proofErr w:type="gramStart"/>
      <w:r w:rsidRPr="00D02FD9">
        <w:rPr>
          <w:bCs/>
          <w:sz w:val="24"/>
          <w:szCs w:val="24"/>
        </w:rPr>
        <w:t>лицензии</w:t>
      </w:r>
      <w:proofErr w:type="gramEnd"/>
      <w:r w:rsidRPr="00D02FD9">
        <w:rPr>
          <w:bCs/>
          <w:sz w:val="24"/>
          <w:szCs w:val="24"/>
        </w:rPr>
        <w:t xml:space="preserve"> на право деятельности по обращению с опасными отходами.</w:t>
      </w:r>
    </w:p>
    <w:p w:rsidR="005137F8" w:rsidRPr="00D02FD9" w:rsidRDefault="005137F8" w:rsidP="007B6999">
      <w:pPr>
        <w:spacing w:before="60" w:after="0" w:line="240" w:lineRule="auto"/>
        <w:jc w:val="both"/>
        <w:rPr>
          <w:bCs/>
          <w:sz w:val="24"/>
          <w:szCs w:val="24"/>
        </w:rPr>
      </w:pPr>
      <w:r w:rsidRPr="00D02FD9">
        <w:rPr>
          <w:bCs/>
          <w:sz w:val="24"/>
          <w:szCs w:val="24"/>
        </w:rPr>
        <w:t xml:space="preserve">Обучение по программе подготовки объемом 120 часов, разработанной в соответствии с требованиями примерной программы профессиональной подготовки лиц на право работы с опасными отходами, утвержденной приказом МПР России от 18.12.02 № 868 и согласованной с заместителем министра образования Российской Федерации Ю.В. </w:t>
      </w:r>
      <w:proofErr w:type="spellStart"/>
      <w:r w:rsidRPr="00D02FD9">
        <w:rPr>
          <w:bCs/>
          <w:sz w:val="24"/>
          <w:szCs w:val="24"/>
        </w:rPr>
        <w:t>Шлёновым</w:t>
      </w:r>
      <w:proofErr w:type="spellEnd"/>
      <w:r w:rsidRPr="00D02FD9">
        <w:rPr>
          <w:bCs/>
          <w:sz w:val="24"/>
          <w:szCs w:val="24"/>
        </w:rPr>
        <w:t xml:space="preserve"> 10 декабря 2002 г., проводятся по очно-заочной </w:t>
      </w:r>
      <w:proofErr w:type="gramStart"/>
      <w:r w:rsidRPr="00D02FD9">
        <w:rPr>
          <w:bCs/>
          <w:sz w:val="24"/>
          <w:szCs w:val="24"/>
        </w:rPr>
        <w:t>системе</w:t>
      </w:r>
      <w:proofErr w:type="gramEnd"/>
      <w:r w:rsidRPr="00D02FD9">
        <w:rPr>
          <w:bCs/>
          <w:sz w:val="24"/>
          <w:szCs w:val="24"/>
        </w:rPr>
        <w:t xml:space="preserve"> и включает дополнительные разделы:</w:t>
      </w:r>
    </w:p>
    <w:p w:rsidR="005137F8" w:rsidRPr="00D02FD9" w:rsidRDefault="005137F8" w:rsidP="007B699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D02FD9">
        <w:rPr>
          <w:bCs/>
          <w:sz w:val="24"/>
          <w:szCs w:val="24"/>
        </w:rPr>
        <w:t xml:space="preserve">Анализ современного законодательства в области обращения с отходами производства и потребления. Разбор спорных вопросов возникающих при лицензировании, паспортизации, разработке проектов нормативов образования отходов и лимитов на их размещение. </w:t>
      </w:r>
    </w:p>
    <w:p w:rsidR="005137F8" w:rsidRPr="00D02FD9" w:rsidRDefault="005137F8" w:rsidP="007B699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D02FD9">
        <w:rPr>
          <w:bCs/>
          <w:sz w:val="24"/>
          <w:szCs w:val="24"/>
        </w:rPr>
        <w:t xml:space="preserve">Методики </w:t>
      </w:r>
      <w:proofErr w:type="gramStart"/>
      <w:r w:rsidRPr="00D02FD9">
        <w:rPr>
          <w:bCs/>
          <w:sz w:val="24"/>
          <w:szCs w:val="24"/>
        </w:rPr>
        <w:t>оценки объемов образования отходов производства</w:t>
      </w:r>
      <w:proofErr w:type="gramEnd"/>
      <w:r w:rsidRPr="00D02FD9">
        <w:rPr>
          <w:bCs/>
          <w:sz w:val="24"/>
          <w:szCs w:val="24"/>
        </w:rPr>
        <w:t xml:space="preserve"> и потребления. </w:t>
      </w:r>
    </w:p>
    <w:p w:rsidR="005137F8" w:rsidRPr="00D02FD9" w:rsidRDefault="005137F8" w:rsidP="007B699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D02FD9">
        <w:rPr>
          <w:bCs/>
          <w:sz w:val="24"/>
          <w:szCs w:val="24"/>
        </w:rPr>
        <w:t xml:space="preserve">Правила обращения с отходами производства и потребления. </w:t>
      </w:r>
    </w:p>
    <w:p w:rsidR="005137F8" w:rsidRPr="00D02FD9" w:rsidRDefault="005137F8" w:rsidP="007B6999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bCs/>
          <w:spacing w:val="-6"/>
          <w:sz w:val="24"/>
          <w:szCs w:val="24"/>
        </w:rPr>
      </w:pPr>
      <w:r w:rsidRPr="00D02FD9">
        <w:rPr>
          <w:bCs/>
          <w:sz w:val="24"/>
          <w:szCs w:val="24"/>
        </w:rPr>
        <w:t xml:space="preserve">Лучшие имеющиеся технологии использования, </w:t>
      </w:r>
      <w:r w:rsidRPr="00D02FD9">
        <w:rPr>
          <w:bCs/>
          <w:spacing w:val="-6"/>
          <w:sz w:val="24"/>
          <w:szCs w:val="24"/>
        </w:rPr>
        <w:t xml:space="preserve">переработки и обезвреживания отходов, в т.ч.: </w:t>
      </w:r>
    </w:p>
    <w:p w:rsidR="005137F8" w:rsidRPr="00D02FD9" w:rsidRDefault="005137F8" w:rsidP="007B6999">
      <w:pPr>
        <w:numPr>
          <w:ilvl w:val="1"/>
          <w:numId w:val="14"/>
        </w:numPr>
        <w:tabs>
          <w:tab w:val="clear" w:pos="1440"/>
          <w:tab w:val="num" w:pos="1134"/>
        </w:tabs>
        <w:spacing w:after="0" w:line="240" w:lineRule="auto"/>
        <w:ind w:left="1134" w:hanging="283"/>
        <w:jc w:val="both"/>
        <w:rPr>
          <w:bCs/>
          <w:sz w:val="24"/>
          <w:szCs w:val="24"/>
        </w:rPr>
      </w:pPr>
      <w:r w:rsidRPr="00D02FD9">
        <w:rPr>
          <w:bCs/>
          <w:sz w:val="24"/>
          <w:szCs w:val="24"/>
        </w:rPr>
        <w:t xml:space="preserve">использование и обезвреживание отходов, содержащих </w:t>
      </w:r>
      <w:proofErr w:type="spellStart"/>
      <w:r w:rsidRPr="00D02FD9">
        <w:rPr>
          <w:bCs/>
          <w:sz w:val="24"/>
          <w:szCs w:val="24"/>
        </w:rPr>
        <w:t>полихлорированные</w:t>
      </w:r>
      <w:proofErr w:type="spellEnd"/>
      <w:r w:rsidRPr="00D02FD9">
        <w:rPr>
          <w:bCs/>
          <w:sz w:val="24"/>
          <w:szCs w:val="24"/>
        </w:rPr>
        <w:t xml:space="preserve"> </w:t>
      </w:r>
      <w:proofErr w:type="spellStart"/>
      <w:r w:rsidRPr="00D02FD9">
        <w:rPr>
          <w:bCs/>
          <w:sz w:val="24"/>
          <w:szCs w:val="24"/>
        </w:rPr>
        <w:t>бифенилы</w:t>
      </w:r>
      <w:proofErr w:type="spellEnd"/>
      <w:r w:rsidRPr="00D02FD9">
        <w:rPr>
          <w:bCs/>
          <w:sz w:val="24"/>
          <w:szCs w:val="24"/>
        </w:rPr>
        <w:t xml:space="preserve">; использование и обезвреживание ртутьсодержащих отходов; использование и обезвреживание нефтешламов; переработка изношенных шин и отработанных автомобильных аккумуляторов; использование и обезвреживание золошлаковых отходов электроэнергетики; использование и обезвреживание гальванических и металлургических производств; банки (базы) данных об отходах и технологиях их использования и обезвреживания. </w:t>
      </w:r>
    </w:p>
    <w:p w:rsidR="005137F8" w:rsidRPr="00D02FD9" w:rsidRDefault="005137F8" w:rsidP="007B6999">
      <w:pPr>
        <w:numPr>
          <w:ilvl w:val="0"/>
          <w:numId w:val="14"/>
        </w:numPr>
        <w:spacing w:before="60" w:after="0" w:line="240" w:lineRule="auto"/>
        <w:jc w:val="both"/>
        <w:rPr>
          <w:bCs/>
          <w:sz w:val="24"/>
          <w:szCs w:val="24"/>
        </w:rPr>
      </w:pPr>
      <w:r w:rsidRPr="00D02FD9">
        <w:rPr>
          <w:bCs/>
          <w:sz w:val="24"/>
          <w:szCs w:val="24"/>
        </w:rPr>
        <w:t xml:space="preserve">Практические занятия на промышленных предприятиях </w:t>
      </w:r>
      <w:r w:rsidR="00F517FC" w:rsidRPr="00D02FD9">
        <w:rPr>
          <w:bCs/>
          <w:sz w:val="24"/>
          <w:szCs w:val="24"/>
        </w:rPr>
        <w:t>Москвы</w:t>
      </w:r>
      <w:r w:rsidRPr="00D02FD9">
        <w:rPr>
          <w:bCs/>
          <w:sz w:val="24"/>
          <w:szCs w:val="24"/>
        </w:rPr>
        <w:t>, имеющих опыт п</w:t>
      </w:r>
      <w:r w:rsidR="007B6999" w:rsidRPr="00D02FD9">
        <w:rPr>
          <w:bCs/>
          <w:sz w:val="24"/>
          <w:szCs w:val="24"/>
        </w:rPr>
        <w:t>о обращению с опасными отходами.</w:t>
      </w:r>
      <w:r w:rsidRPr="00D02FD9">
        <w:rPr>
          <w:bCs/>
          <w:sz w:val="24"/>
          <w:szCs w:val="24"/>
        </w:rPr>
        <w:t xml:space="preserve"> </w:t>
      </w:r>
    </w:p>
    <w:p w:rsidR="005137F8" w:rsidRPr="00D02FD9" w:rsidRDefault="005137F8" w:rsidP="007B6999">
      <w:pPr>
        <w:numPr>
          <w:ilvl w:val="0"/>
          <w:numId w:val="14"/>
        </w:numPr>
        <w:spacing w:before="60" w:after="0" w:line="240" w:lineRule="auto"/>
        <w:ind w:left="714" w:hanging="357"/>
        <w:jc w:val="both"/>
        <w:rPr>
          <w:bCs/>
          <w:sz w:val="24"/>
          <w:szCs w:val="24"/>
        </w:rPr>
      </w:pPr>
      <w:r w:rsidRPr="00D02FD9">
        <w:rPr>
          <w:bCs/>
          <w:sz w:val="24"/>
          <w:szCs w:val="24"/>
        </w:rPr>
        <w:t>Круглый стол: о лицензировании федеральной службой по экологическому, технологическому и атомному надзору видов деятельности в соответствии с Федеральным законом «О лицензировании отдельных видов деятельности</w:t>
      </w:r>
      <w:proofErr w:type="gramStart"/>
      <w:r w:rsidRPr="00D02FD9">
        <w:rPr>
          <w:bCs/>
          <w:sz w:val="24"/>
          <w:szCs w:val="24"/>
        </w:rPr>
        <w:t>»(</w:t>
      </w:r>
      <w:proofErr w:type="gramEnd"/>
      <w:r w:rsidRPr="00D02FD9">
        <w:rPr>
          <w:bCs/>
          <w:sz w:val="24"/>
          <w:szCs w:val="24"/>
        </w:rPr>
        <w:t>Приказ Федеральной службы по экологическому, технологическому и атомному надзору от 19 октября 2007 г. № 703 «Об утверждении Методических указаний по разработке проектов нормативов образования отходов и лимитов на их размещение», Федеральный закон «О защите прав юридических лиц и индивидуальных</w:t>
      </w:r>
      <w:r w:rsidR="007B6999" w:rsidRPr="00D02FD9">
        <w:rPr>
          <w:bCs/>
          <w:sz w:val="24"/>
          <w:szCs w:val="24"/>
        </w:rPr>
        <w:t xml:space="preserve"> </w:t>
      </w:r>
      <w:r w:rsidRPr="00D02FD9">
        <w:rPr>
          <w:bCs/>
          <w:sz w:val="24"/>
          <w:szCs w:val="24"/>
        </w:rPr>
        <w:t xml:space="preserve">предпринимателей при проведении государственного контроля (надзора)» и Кодекс </w:t>
      </w:r>
      <w:r w:rsidRPr="00D02FD9">
        <w:rPr>
          <w:bCs/>
          <w:sz w:val="24"/>
          <w:szCs w:val="24"/>
        </w:rPr>
        <w:lastRenderedPageBreak/>
        <w:t xml:space="preserve">Российской Федерации об административных правонарушениях». Постановление Правительства РФ от 01 июля 2005 г. № 410. </w:t>
      </w:r>
    </w:p>
    <w:p w:rsidR="005137F8" w:rsidRPr="00D02FD9" w:rsidRDefault="005137F8" w:rsidP="007B6999">
      <w:pPr>
        <w:spacing w:before="60" w:after="0" w:line="240" w:lineRule="auto"/>
        <w:jc w:val="both"/>
        <w:rPr>
          <w:bCs/>
          <w:sz w:val="24"/>
          <w:szCs w:val="24"/>
        </w:rPr>
      </w:pPr>
      <w:r w:rsidRPr="00D02FD9">
        <w:rPr>
          <w:bCs/>
          <w:sz w:val="24"/>
          <w:szCs w:val="24"/>
        </w:rPr>
        <w:t>Занятия проводят опытные специалисты в области обращения с опасными отходами Министерства природных ресурсов РФ, ФГУ «ЦЭКА» при МПР России, ГП «Промотходы», НИЦПУРО, АКХ им. Памфилова, НИИ УЗП при Генпрокуратуре России, НПО «Промэкобезопасность», НПО «Промэкология».</w:t>
      </w:r>
    </w:p>
    <w:p w:rsidR="00D02FD9" w:rsidRDefault="00D02FD9" w:rsidP="00AE0C3F">
      <w:pPr>
        <w:spacing w:before="120" w:after="0" w:line="240" w:lineRule="auto"/>
        <w:jc w:val="both"/>
        <w:rPr>
          <w:b/>
          <w:bCs/>
          <w:color w:val="FF0000"/>
          <w:sz w:val="24"/>
          <w:szCs w:val="24"/>
        </w:rPr>
      </w:pPr>
    </w:p>
    <w:p w:rsidR="00D02FD9" w:rsidRPr="00D02FD9" w:rsidRDefault="00D02FD9" w:rsidP="00D02FD9">
      <w:pPr>
        <w:spacing w:after="0" w:line="360" w:lineRule="auto"/>
        <w:jc w:val="both"/>
        <w:rPr>
          <w:b/>
          <w:bCs/>
          <w:color w:val="C00000"/>
          <w:sz w:val="24"/>
          <w:szCs w:val="24"/>
        </w:rPr>
      </w:pPr>
      <w:r w:rsidRPr="00D02FD9">
        <w:rPr>
          <w:b/>
          <w:bCs/>
          <w:color w:val="C00000"/>
          <w:sz w:val="24"/>
          <w:szCs w:val="24"/>
        </w:rPr>
        <w:t>Стоимость - 1</w:t>
      </w:r>
      <w:r>
        <w:rPr>
          <w:b/>
          <w:bCs/>
          <w:color w:val="C00000"/>
          <w:sz w:val="24"/>
          <w:szCs w:val="24"/>
        </w:rPr>
        <w:t>4</w:t>
      </w:r>
      <w:r w:rsidRPr="00D02FD9">
        <w:rPr>
          <w:b/>
          <w:bCs/>
          <w:color w:val="C00000"/>
          <w:sz w:val="24"/>
          <w:szCs w:val="24"/>
        </w:rPr>
        <w:t> </w:t>
      </w:r>
      <w:r>
        <w:rPr>
          <w:b/>
          <w:bCs/>
          <w:color w:val="C00000"/>
          <w:sz w:val="24"/>
          <w:szCs w:val="24"/>
        </w:rPr>
        <w:t>200 руб., онлайн – 6 2</w:t>
      </w:r>
      <w:r w:rsidRPr="00D02FD9">
        <w:rPr>
          <w:b/>
          <w:bCs/>
          <w:color w:val="C00000"/>
          <w:sz w:val="24"/>
          <w:szCs w:val="24"/>
        </w:rPr>
        <w:t>00 руб.</w:t>
      </w:r>
    </w:p>
    <w:p w:rsidR="00AE0C3F" w:rsidRPr="00D02FD9" w:rsidRDefault="00AE0C3F" w:rsidP="00D02FD9">
      <w:pPr>
        <w:spacing w:after="0" w:line="360" w:lineRule="auto"/>
        <w:jc w:val="both"/>
        <w:rPr>
          <w:bCs/>
          <w:sz w:val="24"/>
          <w:szCs w:val="24"/>
        </w:rPr>
      </w:pPr>
      <w:r w:rsidRPr="00D02FD9">
        <w:rPr>
          <w:b/>
          <w:bCs/>
          <w:color w:val="FF0000"/>
          <w:sz w:val="24"/>
          <w:szCs w:val="24"/>
        </w:rPr>
        <w:t>Семинар проводится в</w:t>
      </w:r>
      <w:r w:rsidRPr="00D02FD9">
        <w:rPr>
          <w:bCs/>
          <w:sz w:val="24"/>
          <w:szCs w:val="24"/>
        </w:rPr>
        <w:t xml:space="preserve"> </w:t>
      </w:r>
      <w:r w:rsidR="00D55A9D" w:rsidRPr="00D02FD9">
        <w:rPr>
          <w:bCs/>
          <w:sz w:val="24"/>
          <w:szCs w:val="24"/>
        </w:rPr>
        <w:t>АНО ДПО ЦДЗ</w:t>
      </w:r>
      <w:r w:rsidR="00D02FD9">
        <w:rPr>
          <w:bCs/>
          <w:sz w:val="24"/>
          <w:szCs w:val="24"/>
        </w:rPr>
        <w:t>, г.</w:t>
      </w:r>
      <w:r w:rsidR="00D02FD9" w:rsidRPr="00D02FD9">
        <w:rPr>
          <w:bCs/>
          <w:sz w:val="24"/>
          <w:szCs w:val="24"/>
        </w:rPr>
        <w:t xml:space="preserve"> Москва, ул. Бакунинская, д. 15.</w:t>
      </w:r>
    </w:p>
    <w:p w:rsidR="00AE0C3F" w:rsidRPr="00D02FD9" w:rsidRDefault="00AE0C3F" w:rsidP="00D02FD9">
      <w:pPr>
        <w:spacing w:after="0" w:line="360" w:lineRule="auto"/>
        <w:jc w:val="both"/>
        <w:rPr>
          <w:bCs/>
          <w:sz w:val="24"/>
          <w:szCs w:val="24"/>
        </w:rPr>
      </w:pPr>
      <w:r w:rsidRPr="00D02FD9">
        <w:rPr>
          <w:b/>
          <w:bCs/>
          <w:color w:val="FF0000"/>
          <w:sz w:val="24"/>
          <w:szCs w:val="24"/>
        </w:rPr>
        <w:t>Начало</w:t>
      </w:r>
      <w:r w:rsidRPr="00D02FD9">
        <w:rPr>
          <w:bCs/>
          <w:sz w:val="24"/>
          <w:szCs w:val="24"/>
        </w:rPr>
        <w:t xml:space="preserve"> в 10. час. 00 мин. </w:t>
      </w:r>
    </w:p>
    <w:p w:rsidR="00AE0C3F" w:rsidRPr="00D02FD9" w:rsidRDefault="00AE0C3F" w:rsidP="00D02FD9">
      <w:pPr>
        <w:spacing w:after="0" w:line="360" w:lineRule="auto"/>
        <w:rPr>
          <w:bCs/>
          <w:sz w:val="24"/>
          <w:szCs w:val="24"/>
        </w:rPr>
      </w:pPr>
      <w:r w:rsidRPr="00D02FD9">
        <w:rPr>
          <w:b/>
          <w:bCs/>
          <w:color w:val="FF0000"/>
          <w:sz w:val="24"/>
          <w:szCs w:val="24"/>
        </w:rPr>
        <w:t>Проезд:</w:t>
      </w:r>
      <w:r w:rsidRPr="00D02FD9">
        <w:rPr>
          <w:bCs/>
          <w:sz w:val="24"/>
          <w:szCs w:val="24"/>
        </w:rPr>
        <w:t xml:space="preserve"> </w:t>
      </w:r>
      <w:r w:rsidR="00743A64" w:rsidRPr="00D02FD9">
        <w:rPr>
          <w:bCs/>
          <w:sz w:val="24"/>
          <w:szCs w:val="24"/>
        </w:rPr>
        <w:t>станция метро «</w:t>
      </w:r>
      <w:r w:rsidRPr="00D02FD9">
        <w:rPr>
          <w:bCs/>
          <w:sz w:val="24"/>
          <w:szCs w:val="24"/>
        </w:rPr>
        <w:t xml:space="preserve">Бауманская», перейти через </w:t>
      </w:r>
      <w:proofErr w:type="spellStart"/>
      <w:r w:rsidRPr="00D02FD9">
        <w:rPr>
          <w:bCs/>
          <w:sz w:val="24"/>
          <w:szCs w:val="24"/>
        </w:rPr>
        <w:t>Бакунинскую</w:t>
      </w:r>
      <w:proofErr w:type="spellEnd"/>
      <w:r w:rsidRPr="00D02FD9">
        <w:rPr>
          <w:bCs/>
          <w:sz w:val="24"/>
          <w:szCs w:val="24"/>
        </w:rPr>
        <w:t xml:space="preserve"> ул., направо 5 мин.</w:t>
      </w:r>
    </w:p>
    <w:p w:rsidR="00F72F51" w:rsidRDefault="00F72F51">
      <w:pPr>
        <w:spacing w:after="0" w:line="240" w:lineRule="auto"/>
        <w:jc w:val="both"/>
        <w:rPr>
          <w:rStyle w:val="a3"/>
          <w:bCs w:val="0"/>
          <w:color w:val="548DD4"/>
          <w:szCs w:val="72"/>
        </w:rPr>
      </w:pPr>
    </w:p>
    <w:sectPr w:rsidR="00F72F51" w:rsidSect="00F72F51">
      <w:headerReference w:type="default" r:id="rId8"/>
      <w:footerReference w:type="default" r:id="rId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D5" w:rsidRDefault="00F407D5">
      <w:pPr>
        <w:spacing w:after="0" w:line="240" w:lineRule="auto"/>
      </w:pPr>
      <w:r>
        <w:separator/>
      </w:r>
    </w:p>
  </w:endnote>
  <w:endnote w:type="continuationSeparator" w:id="0">
    <w:p w:rsidR="00F407D5" w:rsidRDefault="00F4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1F" w:rsidRDefault="002F7A1F" w:rsidP="002F7A1F">
    <w:pPr>
      <w:spacing w:before="120" w:after="120" w:line="240" w:lineRule="auto"/>
      <w:rPr>
        <w:rStyle w:val="a3"/>
        <w:rFonts w:ascii="Times New Roman" w:eastAsia="Times New Roman" w:hAnsi="Times New Roman"/>
        <w:b w:val="0"/>
        <w:bCs w:val="0"/>
        <w:sz w:val="24"/>
        <w:szCs w:val="24"/>
        <w:lang w:eastAsia="ru-RU"/>
      </w:rPr>
    </w:pPr>
    <w:r>
      <w:rPr>
        <w:rStyle w:val="a3"/>
        <w:color w:val="548DD4"/>
        <w:szCs w:val="72"/>
      </w:rPr>
      <w:t>Внимание! Скидки!</w:t>
    </w:r>
  </w:p>
  <w:p w:rsidR="002F7A1F" w:rsidRDefault="002F7A1F" w:rsidP="002F7A1F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корпоративных клиентов действуют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гибкие системы скидок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и льготные условия оплаты.</w:t>
    </w:r>
  </w:p>
  <w:p w:rsidR="002F7A1F" w:rsidRDefault="002F7A1F" w:rsidP="002F7A1F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постоянных слушателей и организации, направляющей 2-х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5%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2F7A1F" w:rsidRDefault="002F7A1F" w:rsidP="002F7A1F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организации, направляющей 5-х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10%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2F7A1F" w:rsidRPr="00FD26CF" w:rsidRDefault="002F7A1F" w:rsidP="002F7A1F">
    <w:pPr>
      <w:pStyle w:val="a9"/>
      <w:rPr>
        <w:szCs w:val="18"/>
      </w:rPr>
    </w:pPr>
    <w:r w:rsidRPr="004510B4">
      <w:rPr>
        <w:rFonts w:ascii="Arial" w:hAnsi="Arial" w:cs="Arial"/>
        <w:b/>
        <w:color w:val="565656"/>
        <w:sz w:val="13"/>
        <w:szCs w:val="13"/>
      </w:rPr>
      <w:t>Внимание!</w:t>
    </w:r>
    <w:r>
      <w:rPr>
        <w:rFonts w:ascii="Arial" w:hAnsi="Arial" w:cs="Arial"/>
        <w:color w:val="565656"/>
        <w:sz w:val="13"/>
        <w:szCs w:val="13"/>
      </w:rPr>
      <w:t xml:space="preserve"> Данные скидки не распространяются на семинары за рубежом</w:t>
    </w:r>
  </w:p>
  <w:p w:rsidR="00F72F51" w:rsidRPr="002F7A1F" w:rsidRDefault="00F72F51" w:rsidP="002F7A1F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D5" w:rsidRDefault="00F407D5">
      <w:pPr>
        <w:spacing w:after="0" w:line="240" w:lineRule="auto"/>
      </w:pPr>
      <w:r>
        <w:separator/>
      </w:r>
    </w:p>
  </w:footnote>
  <w:footnote w:type="continuationSeparator" w:id="0">
    <w:p w:rsidR="00F407D5" w:rsidRDefault="00F4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D55A9D" w:rsidTr="00123DC3">
      <w:trPr>
        <w:trHeight w:val="844"/>
      </w:trPr>
      <w:tc>
        <w:tcPr>
          <w:tcW w:w="2157" w:type="dxa"/>
          <w:shd w:val="clear" w:color="auto" w:fill="auto"/>
        </w:tcPr>
        <w:p w:rsidR="00D55A9D" w:rsidRDefault="00D55A9D" w:rsidP="00123DC3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7E54252D" wp14:editId="7D233145">
                <wp:extent cx="1228725" cy="619125"/>
                <wp:effectExtent l="0" t="0" r="0" b="0"/>
                <wp:docPr id="1" name="Рисунок 1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D55A9D" w:rsidRPr="00AA67AC" w:rsidTr="00123DC3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D55A9D" w:rsidRPr="00AA67AC" w:rsidRDefault="00D55A9D" w:rsidP="00123DC3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D55A9D" w:rsidRPr="00AA67AC" w:rsidRDefault="00D55A9D" w:rsidP="00123DC3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D55A9D" w:rsidRPr="000318A7" w:rsidRDefault="00D55A9D" w:rsidP="00123DC3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Основан в 1922 году</w:t>
          </w:r>
        </w:p>
        <w:p w:rsidR="00D55A9D" w:rsidRPr="00310923" w:rsidRDefault="00D55A9D" w:rsidP="00123DC3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регистрационный № 038478 от 22 июня 2017 года</w:t>
          </w:r>
        </w:p>
      </w:tc>
    </w:tr>
  </w:tbl>
  <w:p w:rsidR="00F72F51" w:rsidRDefault="00F72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11E"/>
    <w:multiLevelType w:val="hybridMultilevel"/>
    <w:tmpl w:val="1564D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85A"/>
    <w:multiLevelType w:val="hybridMultilevel"/>
    <w:tmpl w:val="39EC7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D2B43B0"/>
    <w:multiLevelType w:val="multilevel"/>
    <w:tmpl w:val="0106A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DFA5C26"/>
    <w:multiLevelType w:val="hybridMultilevel"/>
    <w:tmpl w:val="DE7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F6E4B"/>
    <w:multiLevelType w:val="multilevel"/>
    <w:tmpl w:val="153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FF651A"/>
    <w:multiLevelType w:val="multilevel"/>
    <w:tmpl w:val="D51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00664"/>
    <w:multiLevelType w:val="multilevel"/>
    <w:tmpl w:val="B846E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FF417C0"/>
    <w:multiLevelType w:val="hybridMultilevel"/>
    <w:tmpl w:val="B9D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57180"/>
    <w:multiLevelType w:val="multilevel"/>
    <w:tmpl w:val="2EB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36555D"/>
    <w:multiLevelType w:val="multilevel"/>
    <w:tmpl w:val="25A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B77333"/>
    <w:multiLevelType w:val="multilevel"/>
    <w:tmpl w:val="9AB4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6A16C5"/>
    <w:multiLevelType w:val="multilevel"/>
    <w:tmpl w:val="4F8E8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0234F2"/>
    <w:rsid w:val="00027545"/>
    <w:rsid w:val="00030AEB"/>
    <w:rsid w:val="00076243"/>
    <w:rsid w:val="000A12A9"/>
    <w:rsid w:val="000C519B"/>
    <w:rsid w:val="000D7CA9"/>
    <w:rsid w:val="00145F06"/>
    <w:rsid w:val="001A0DB7"/>
    <w:rsid w:val="001B3D2F"/>
    <w:rsid w:val="001D140C"/>
    <w:rsid w:val="001D4965"/>
    <w:rsid w:val="002167D9"/>
    <w:rsid w:val="0023137E"/>
    <w:rsid w:val="002A0400"/>
    <w:rsid w:val="002C22D9"/>
    <w:rsid w:val="002D613F"/>
    <w:rsid w:val="002E719A"/>
    <w:rsid w:val="002F7A1F"/>
    <w:rsid w:val="00312DB1"/>
    <w:rsid w:val="003256D8"/>
    <w:rsid w:val="00336EE8"/>
    <w:rsid w:val="003938EC"/>
    <w:rsid w:val="003D5351"/>
    <w:rsid w:val="00423CD2"/>
    <w:rsid w:val="00427320"/>
    <w:rsid w:val="004334B5"/>
    <w:rsid w:val="00437437"/>
    <w:rsid w:val="00457033"/>
    <w:rsid w:val="004B532B"/>
    <w:rsid w:val="004C76DF"/>
    <w:rsid w:val="004D5E7E"/>
    <w:rsid w:val="005137F8"/>
    <w:rsid w:val="00517FC8"/>
    <w:rsid w:val="0053480E"/>
    <w:rsid w:val="00554528"/>
    <w:rsid w:val="00563ADD"/>
    <w:rsid w:val="005827D6"/>
    <w:rsid w:val="0059205E"/>
    <w:rsid w:val="005B18CF"/>
    <w:rsid w:val="005B4D86"/>
    <w:rsid w:val="0062736F"/>
    <w:rsid w:val="006419BD"/>
    <w:rsid w:val="00676953"/>
    <w:rsid w:val="0069562D"/>
    <w:rsid w:val="006A6563"/>
    <w:rsid w:val="006B32AB"/>
    <w:rsid w:val="006B6573"/>
    <w:rsid w:val="00722217"/>
    <w:rsid w:val="00734BFC"/>
    <w:rsid w:val="00743A64"/>
    <w:rsid w:val="007B1177"/>
    <w:rsid w:val="007B6999"/>
    <w:rsid w:val="007C2143"/>
    <w:rsid w:val="007E4713"/>
    <w:rsid w:val="00857751"/>
    <w:rsid w:val="00866606"/>
    <w:rsid w:val="008B7740"/>
    <w:rsid w:val="008C48FF"/>
    <w:rsid w:val="008E22B1"/>
    <w:rsid w:val="009218CE"/>
    <w:rsid w:val="00926617"/>
    <w:rsid w:val="00935431"/>
    <w:rsid w:val="00943A21"/>
    <w:rsid w:val="00976B40"/>
    <w:rsid w:val="009B2741"/>
    <w:rsid w:val="009B546F"/>
    <w:rsid w:val="009C59E1"/>
    <w:rsid w:val="00A36E80"/>
    <w:rsid w:val="00A53016"/>
    <w:rsid w:val="00A61B4F"/>
    <w:rsid w:val="00A63542"/>
    <w:rsid w:val="00A81BEB"/>
    <w:rsid w:val="00AA225C"/>
    <w:rsid w:val="00AA2DCF"/>
    <w:rsid w:val="00AB0E94"/>
    <w:rsid w:val="00AB569C"/>
    <w:rsid w:val="00AE0C3F"/>
    <w:rsid w:val="00B1522C"/>
    <w:rsid w:val="00B1674B"/>
    <w:rsid w:val="00B30D38"/>
    <w:rsid w:val="00B72CD1"/>
    <w:rsid w:val="00B9173D"/>
    <w:rsid w:val="00BA4F9C"/>
    <w:rsid w:val="00BD6BE3"/>
    <w:rsid w:val="00BE536B"/>
    <w:rsid w:val="00C054C4"/>
    <w:rsid w:val="00C30CDB"/>
    <w:rsid w:val="00C87B1B"/>
    <w:rsid w:val="00CB2913"/>
    <w:rsid w:val="00CB6539"/>
    <w:rsid w:val="00CF51AF"/>
    <w:rsid w:val="00D00F24"/>
    <w:rsid w:val="00D02FD9"/>
    <w:rsid w:val="00D13E42"/>
    <w:rsid w:val="00D162F1"/>
    <w:rsid w:val="00D46889"/>
    <w:rsid w:val="00D55A9D"/>
    <w:rsid w:val="00DB383B"/>
    <w:rsid w:val="00DE3FC0"/>
    <w:rsid w:val="00DE5EED"/>
    <w:rsid w:val="00E20558"/>
    <w:rsid w:val="00E21E6C"/>
    <w:rsid w:val="00E713D4"/>
    <w:rsid w:val="00E74935"/>
    <w:rsid w:val="00E85CC7"/>
    <w:rsid w:val="00EB1E5A"/>
    <w:rsid w:val="00F407D5"/>
    <w:rsid w:val="00F517FC"/>
    <w:rsid w:val="00F56037"/>
    <w:rsid w:val="00F72F51"/>
    <w:rsid w:val="00F81D39"/>
    <w:rsid w:val="00FA625B"/>
    <w:rsid w:val="00FB680A"/>
    <w:rsid w:val="00FD09E5"/>
    <w:rsid w:val="00FD6782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070">
          <w:marLeft w:val="0"/>
          <w:marRight w:val="1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783">
          <w:marLeft w:val="36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subject/>
  <dc:creator>User</dc:creator>
  <cp:keywords/>
  <dc:description/>
  <cp:lastModifiedBy>Ирина Буракова</cp:lastModifiedBy>
  <cp:revision>4</cp:revision>
  <cp:lastPrinted>2021-01-14T19:20:00Z</cp:lastPrinted>
  <dcterms:created xsi:type="dcterms:W3CDTF">2022-11-16T11:14:00Z</dcterms:created>
  <dcterms:modified xsi:type="dcterms:W3CDTF">2023-07-19T13:11:00Z</dcterms:modified>
</cp:coreProperties>
</file>