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 w:rsidP="00B031F3">
      <w:pPr>
        <w:spacing w:after="120"/>
        <w:ind w:left="-142"/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 w:rsidTr="00E50C0B">
        <w:trPr>
          <w:trHeight w:val="331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Шифр</w:t>
            </w:r>
          </w:p>
        </w:tc>
        <w:tc>
          <w:tcPr>
            <w:tcW w:w="7087" w:type="dxa"/>
          </w:tcPr>
          <w:p w:rsidR="00F72F51" w:rsidRDefault="00312DB1" w:rsidP="00571F0F">
            <w:pPr>
              <w:spacing w:before="120" w:after="0" w:line="240" w:lineRule="auto"/>
              <w:jc w:val="both"/>
            </w:pPr>
            <w:r>
              <w:t>ПДС-</w:t>
            </w:r>
            <w:r w:rsidR="0023137E">
              <w:t>7</w:t>
            </w:r>
            <w:r w:rsidR="005907C0">
              <w:t>3</w:t>
            </w:r>
            <w:r w:rsidR="000112E2">
              <w:t>23</w:t>
            </w:r>
          </w:p>
        </w:tc>
      </w:tr>
      <w:tr w:rsidR="00F72F51" w:rsidTr="00E50C0B">
        <w:trPr>
          <w:trHeight w:val="294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7087" w:type="dxa"/>
          </w:tcPr>
          <w:p w:rsidR="00F72F51" w:rsidRPr="00D00F24" w:rsidRDefault="005907C0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</w:rPr>
            </w:pPr>
            <w:r w:rsidRPr="005907C0">
              <w:rPr>
                <w:rStyle w:val="a3"/>
                <w:bCs w:val="0"/>
                <w:caps/>
                <w:color w:val="548DD4"/>
              </w:rPr>
              <w:t>ЭКОЛОГИЧЕСКОЕ СОПРОВОЖДЕНИЕ ХОЗЯЙСТВЕННОЙ ДЕЯТЕЛЬНОСТИ</w:t>
            </w:r>
          </w:p>
        </w:tc>
      </w:tr>
      <w:tr w:rsidR="00F72F51" w:rsidTr="00E50C0B">
        <w:trPr>
          <w:trHeight w:val="332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проведения</w:t>
            </w:r>
          </w:p>
        </w:tc>
        <w:tc>
          <w:tcPr>
            <w:tcW w:w="7087" w:type="dxa"/>
          </w:tcPr>
          <w:p w:rsidR="00F72F51" w:rsidRDefault="000267C6" w:rsidP="000267C6">
            <w:pPr>
              <w:spacing w:before="120" w:after="0" w:line="240" w:lineRule="auto"/>
              <w:jc w:val="both"/>
            </w:pPr>
            <w:r>
              <w:rPr>
                <w:bCs/>
              </w:rPr>
              <w:t>09 октября</w:t>
            </w:r>
            <w:r w:rsidR="000765E3">
              <w:rPr>
                <w:bCs/>
              </w:rPr>
              <w:t xml:space="preserve"> </w:t>
            </w:r>
            <w:r w:rsidR="00A57C1C">
              <w:rPr>
                <w:bCs/>
              </w:rPr>
              <w:t>–</w:t>
            </w:r>
            <w:r>
              <w:rPr>
                <w:bCs/>
              </w:rPr>
              <w:t>11 октября</w:t>
            </w:r>
            <w:r w:rsidR="006A4A40">
              <w:rPr>
                <w:bCs/>
              </w:rPr>
              <w:t xml:space="preserve"> </w:t>
            </w:r>
            <w:r w:rsidR="00312DB1">
              <w:rPr>
                <w:bCs/>
              </w:rPr>
              <w:t>20</w:t>
            </w:r>
            <w:r w:rsidR="000765E3">
              <w:rPr>
                <w:bCs/>
              </w:rPr>
              <w:t>2</w:t>
            </w:r>
            <w:r w:rsidR="000112E2">
              <w:rPr>
                <w:bCs/>
              </w:rPr>
              <w:t>3</w:t>
            </w:r>
            <w:r w:rsidR="00312DB1">
              <w:rPr>
                <w:bCs/>
              </w:rPr>
              <w:t xml:space="preserve"> года</w:t>
            </w:r>
            <w:r w:rsidR="0037122B">
              <w:rPr>
                <w:bCs/>
              </w:rPr>
              <w:t>; 11 декабря-13 декабря</w:t>
            </w:r>
            <w:bookmarkStart w:id="0" w:name="_GoBack"/>
            <w:bookmarkEnd w:id="0"/>
          </w:p>
        </w:tc>
      </w:tr>
      <w:tr w:rsidR="00F72F51" w:rsidTr="00E50C0B">
        <w:trPr>
          <w:trHeight w:val="326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Место проведения</w:t>
            </w:r>
          </w:p>
        </w:tc>
        <w:tc>
          <w:tcPr>
            <w:tcW w:w="7087" w:type="dxa"/>
          </w:tcPr>
          <w:p w:rsidR="00F72F51" w:rsidRDefault="00312DB1" w:rsidP="00E50C0B">
            <w:pPr>
              <w:spacing w:before="120" w:after="0" w:line="240" w:lineRule="auto"/>
              <w:jc w:val="both"/>
              <w:rPr>
                <w:bCs/>
              </w:rPr>
            </w:pPr>
            <w:r>
              <w:rPr>
                <w:bCs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Программа семинара</w:t>
            </w:r>
          </w:p>
        </w:tc>
        <w:tc>
          <w:tcPr>
            <w:tcW w:w="7087" w:type="dxa"/>
          </w:tcPr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 xml:space="preserve">Правовые основы и </w:t>
            </w:r>
            <w:r>
              <w:rPr>
                <w:bCs/>
              </w:rPr>
              <w:t>э</w:t>
            </w:r>
            <w:r w:rsidRPr="005907C0">
              <w:rPr>
                <w:bCs/>
              </w:rPr>
              <w:t>кологическое нормирование в сфере обращения с отходами в Российской Федерации.</w:t>
            </w:r>
            <w:r w:rsidR="0062137B">
              <w:rPr>
                <w:bCs/>
              </w:rPr>
              <w:t xml:space="preserve"> 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Лицензирование деятельности по обращению с опасными отходами.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Экологическое законодательство РФ</w:t>
            </w:r>
            <w:r w:rsidR="0062137B">
              <w:rPr>
                <w:bCs/>
              </w:rPr>
              <w:t>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 xml:space="preserve">Аудит систем менеджмента качества и экологического менеджмента. Стандарт </w:t>
            </w:r>
            <w:r w:rsidR="00BC15FC">
              <w:rPr>
                <w:bCs/>
              </w:rPr>
              <w:t xml:space="preserve">ГОСТ Р </w:t>
            </w:r>
            <w:r w:rsidRPr="005907C0">
              <w:rPr>
                <w:bCs/>
              </w:rPr>
              <w:t>ИСО 19011:20</w:t>
            </w:r>
            <w:r w:rsidR="00BC15FC">
              <w:rPr>
                <w:bCs/>
              </w:rPr>
              <w:t>1</w:t>
            </w:r>
            <w:r w:rsidRPr="005907C0">
              <w:rPr>
                <w:bCs/>
              </w:rPr>
              <w:t>2.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Экологическая политика организаций.</w:t>
            </w:r>
          </w:p>
          <w:p w:rsid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Определение экологических аспектов.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Целевые и плановые экологические показатели.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Разработка программ управления окружающей средой.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Организационная структура и ответственность.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Подготовка персонала</w:t>
            </w:r>
            <w:r w:rsidR="00BF1A0D">
              <w:rPr>
                <w:bCs/>
              </w:rPr>
              <w:t>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Внутренние и внешние связи в системе экологического менеджмента.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Документирование системы экологического менеджмента.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Управление операциями.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Экологическая безопасность</w:t>
            </w:r>
            <w:r>
              <w:rPr>
                <w:bCs/>
              </w:rPr>
              <w:t>.</w:t>
            </w:r>
          </w:p>
          <w:p w:rsidR="005907C0" w:rsidRPr="005907C0" w:rsidRDefault="005907C0" w:rsidP="0062137B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jc w:val="both"/>
              <w:rPr>
                <w:bCs/>
              </w:rPr>
            </w:pPr>
            <w:r w:rsidRPr="005907C0">
              <w:rPr>
                <w:bCs/>
              </w:rPr>
              <w:t>Контроль и корректирующие действия в системе экологического менеджмента.</w:t>
            </w:r>
          </w:p>
          <w:p w:rsidR="005907C0" w:rsidRP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>Внутренний и внешний аудит</w:t>
            </w:r>
            <w:r w:rsidR="00BF1A0D">
              <w:rPr>
                <w:bCs/>
              </w:rPr>
              <w:t>.</w:t>
            </w:r>
          </w:p>
          <w:p w:rsidR="005907C0" w:rsidRP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>Анализ со стороны руководства.</w:t>
            </w:r>
          </w:p>
          <w:p w:rsidR="005907C0" w:rsidRP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>Опыт внедрения системы экологического менеджмента в РФ.</w:t>
            </w:r>
          </w:p>
          <w:p w:rsidR="005907C0" w:rsidRP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>Тестирование, Требования МС ИСО 14001-2007.</w:t>
            </w:r>
          </w:p>
          <w:p w:rsidR="005907C0" w:rsidRP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 xml:space="preserve">Понятие об аудите системы экологического менеджмента. </w:t>
            </w:r>
          </w:p>
          <w:p w:rsidR="005907C0" w:rsidRP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>Виды и типы аудитов. Цели аудита. Принципы аудита.</w:t>
            </w:r>
          </w:p>
          <w:p w:rsidR="005907C0" w:rsidRP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>Планирование проверок.</w:t>
            </w:r>
          </w:p>
          <w:p w:rsid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 xml:space="preserve">Вступительное совещание. Проведение аудита. </w:t>
            </w:r>
          </w:p>
          <w:p w:rsidR="00F72F51" w:rsidRPr="005907C0" w:rsidRDefault="005907C0" w:rsidP="005907C0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 w:rsidRPr="005907C0">
              <w:rPr>
                <w:bCs/>
              </w:rPr>
              <w:t xml:space="preserve">Аудиторское заключение. </w:t>
            </w:r>
          </w:p>
        </w:tc>
      </w:tr>
      <w:tr w:rsidR="00F72F51" w:rsidTr="00E50C0B">
        <w:trPr>
          <w:trHeight w:val="1659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Слушателям будут выданы следующие документы:</w:t>
            </w:r>
          </w:p>
          <w:p w:rsidR="00F72F51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договор; </w:t>
            </w:r>
          </w:p>
          <w:p w:rsidR="00F72F51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акт выполненных работ; </w:t>
            </w:r>
          </w:p>
          <w:p w:rsidR="00F72F51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копия лицензии на образовательную деятельность; </w:t>
            </w:r>
          </w:p>
          <w:p w:rsidR="00F72F51" w:rsidRDefault="00312DB1" w:rsidP="00BC15FC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</w:rPr>
            </w:pPr>
            <w:r>
              <w:rPr>
                <w:bCs/>
              </w:rPr>
              <w:t xml:space="preserve">именной сертификат об участии в семинаре. </w:t>
            </w:r>
          </w:p>
        </w:tc>
      </w:tr>
      <w:tr w:rsidR="00F72F51" w:rsidTr="00E50C0B">
        <w:trPr>
          <w:trHeight w:val="278"/>
        </w:trPr>
        <w:tc>
          <w:tcPr>
            <w:tcW w:w="2235" w:type="dxa"/>
            <w:shd w:val="pct5" w:color="auto" w:fill="auto"/>
          </w:tcPr>
          <w:p w:rsidR="00F72F51" w:rsidRDefault="00312DB1">
            <w:pPr>
              <w:spacing w:before="120" w:after="120" w:line="240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</w:t>
            </w:r>
          </w:p>
        </w:tc>
        <w:tc>
          <w:tcPr>
            <w:tcW w:w="7087" w:type="dxa"/>
          </w:tcPr>
          <w:p w:rsidR="00F72F51" w:rsidRDefault="00D00F24" w:rsidP="00E57207">
            <w:pPr>
              <w:spacing w:before="120" w:after="0" w:line="240" w:lineRule="auto"/>
              <w:jc w:val="both"/>
              <w:rPr>
                <w:bCs/>
                <w:color w:val="548DD4"/>
              </w:rPr>
            </w:pPr>
            <w:r>
              <w:rPr>
                <w:rFonts w:ascii="Verdana" w:hAnsi="Verdana"/>
                <w:color w:val="548DD4"/>
              </w:rPr>
              <w:t>1</w:t>
            </w:r>
            <w:r w:rsidR="00E57207">
              <w:rPr>
                <w:rFonts w:ascii="Verdana" w:hAnsi="Verdana"/>
                <w:color w:val="548DD4"/>
              </w:rPr>
              <w:t>85</w:t>
            </w:r>
            <w:r w:rsidR="006B6573">
              <w:rPr>
                <w:rFonts w:ascii="Verdana" w:hAnsi="Verdana"/>
                <w:color w:val="548DD4"/>
              </w:rPr>
              <w:t>0</w:t>
            </w:r>
            <w:r w:rsidR="00312DB1">
              <w:rPr>
                <w:rFonts w:ascii="Verdana" w:hAnsi="Verdana"/>
                <w:color w:val="548DD4"/>
              </w:rPr>
              <w:t>0 руб.</w:t>
            </w:r>
          </w:p>
        </w:tc>
      </w:tr>
    </w:tbl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62137B" w:rsidRPr="000112E2" w:rsidRDefault="0062137B" w:rsidP="0062137B">
      <w:pPr>
        <w:spacing w:before="120" w:after="120" w:line="240" w:lineRule="auto"/>
        <w:jc w:val="both"/>
        <w:rPr>
          <w:rStyle w:val="a3"/>
          <w:bCs w:val="0"/>
          <w:caps/>
          <w:color w:val="548DD4"/>
          <w:sz w:val="24"/>
          <w:szCs w:val="24"/>
        </w:rPr>
      </w:pPr>
      <w:r w:rsidRPr="000112E2">
        <w:rPr>
          <w:rStyle w:val="a3"/>
          <w:bCs w:val="0"/>
          <w:caps/>
          <w:color w:val="548DD4"/>
          <w:sz w:val="24"/>
          <w:szCs w:val="24"/>
        </w:rPr>
        <w:t>ЭКОЛОГИЧЕСКОЕ СОПРОВОЖДЕНИЕ ХОЗЯЙСТВЕННОЙ ДЕЯТЕЛЬНОСТИ</w:t>
      </w:r>
    </w:p>
    <w:p w:rsidR="0062137B" w:rsidRPr="000112E2" w:rsidRDefault="0062137B" w:rsidP="0062137B">
      <w:pPr>
        <w:spacing w:after="0" w:line="240" w:lineRule="auto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Семинар рассчитан на руководителей и сотрудников Администрации городов,</w:t>
      </w:r>
      <w:r w:rsidR="00212A09" w:rsidRPr="000112E2">
        <w:rPr>
          <w:bCs/>
          <w:sz w:val="24"/>
          <w:szCs w:val="24"/>
        </w:rPr>
        <w:t xml:space="preserve"> </w:t>
      </w:r>
      <w:r w:rsidRPr="000112E2">
        <w:rPr>
          <w:bCs/>
          <w:sz w:val="24"/>
          <w:szCs w:val="24"/>
        </w:rPr>
        <w:t xml:space="preserve">МПР РФ, Департаментов и КПР, БВУ, ФГУ, </w:t>
      </w:r>
      <w:proofErr w:type="spellStart"/>
      <w:r w:rsidRPr="000112E2">
        <w:rPr>
          <w:bCs/>
          <w:sz w:val="24"/>
          <w:szCs w:val="24"/>
        </w:rPr>
        <w:t>Росприроднадзора</w:t>
      </w:r>
      <w:proofErr w:type="spellEnd"/>
      <w:r w:rsidRPr="000112E2">
        <w:rPr>
          <w:bCs/>
          <w:sz w:val="24"/>
          <w:szCs w:val="24"/>
        </w:rPr>
        <w:t xml:space="preserve">, </w:t>
      </w:r>
      <w:proofErr w:type="spellStart"/>
      <w:r w:rsidRPr="000112E2">
        <w:rPr>
          <w:bCs/>
          <w:sz w:val="24"/>
          <w:szCs w:val="24"/>
        </w:rPr>
        <w:t>Ростехнадзора</w:t>
      </w:r>
      <w:proofErr w:type="spellEnd"/>
      <w:r w:rsidRPr="000112E2">
        <w:rPr>
          <w:bCs/>
          <w:sz w:val="24"/>
          <w:szCs w:val="24"/>
        </w:rPr>
        <w:t>, ответственных специалистов экономических, юридических и плановых служб, экологов промышленных и водохозяйственных предприятий, жилищно-коммунальных организаций, акционерных обществ и фирм.      </w:t>
      </w:r>
    </w:p>
    <w:p w:rsidR="0062137B" w:rsidRPr="000112E2" w:rsidRDefault="0062137B" w:rsidP="0062137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12E2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Основные понятия и общие положения.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 xml:space="preserve">Правовые основы и Экологическое нормирование в </w:t>
      </w:r>
      <w:proofErr w:type="spellStart"/>
      <w:r w:rsidRPr="000112E2">
        <w:rPr>
          <w:bCs/>
          <w:sz w:val="24"/>
          <w:szCs w:val="24"/>
        </w:rPr>
        <w:t>воздухоохранной</w:t>
      </w:r>
      <w:proofErr w:type="spellEnd"/>
      <w:r w:rsidRPr="000112E2">
        <w:rPr>
          <w:bCs/>
          <w:sz w:val="24"/>
          <w:szCs w:val="24"/>
        </w:rPr>
        <w:t xml:space="preserve">, </w:t>
      </w:r>
      <w:proofErr w:type="spellStart"/>
      <w:r w:rsidRPr="000112E2">
        <w:rPr>
          <w:bCs/>
          <w:sz w:val="24"/>
          <w:szCs w:val="24"/>
        </w:rPr>
        <w:t>водоохранной</w:t>
      </w:r>
      <w:proofErr w:type="spellEnd"/>
      <w:r w:rsidRPr="000112E2">
        <w:rPr>
          <w:bCs/>
          <w:sz w:val="24"/>
          <w:szCs w:val="24"/>
        </w:rPr>
        <w:t xml:space="preserve"> деятельности и в сфере обращения с отходами в Российской Федерации.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Нормирование воздействия отходов на окружающую среду.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Информационно-методическое обеспечение деятельности по обращению с отходами. Государственный кадастр и реестр отходов.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Паспортизация.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Лицензирование деятельности по обращению с опасными отходами.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proofErr w:type="gramStart"/>
      <w:r w:rsidRPr="000112E2">
        <w:rPr>
          <w:bCs/>
          <w:sz w:val="24"/>
          <w:szCs w:val="24"/>
        </w:rPr>
        <w:t>Экономические механизмы</w:t>
      </w:r>
      <w:proofErr w:type="gramEnd"/>
      <w:r w:rsidRPr="000112E2">
        <w:rPr>
          <w:bCs/>
          <w:sz w:val="24"/>
          <w:szCs w:val="24"/>
        </w:rPr>
        <w:t xml:space="preserve"> регулирования деятельности по обращению с отходами.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proofErr w:type="gramStart"/>
      <w:r w:rsidRPr="000112E2">
        <w:rPr>
          <w:bCs/>
          <w:sz w:val="24"/>
          <w:szCs w:val="24"/>
        </w:rPr>
        <w:t>Контроль за</w:t>
      </w:r>
      <w:proofErr w:type="gramEnd"/>
      <w:r w:rsidRPr="000112E2">
        <w:rPr>
          <w:bCs/>
          <w:sz w:val="24"/>
          <w:szCs w:val="24"/>
        </w:rPr>
        <w:t xml:space="preserve"> деятельностью в области обращения с отходами.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Организация управления потоками отходов на уровне субъекта Российской Федерации, муниципального образования, промышленного предприятия.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Использование и обезвреживание отходов.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Лабораторно-аналитическое обеспечение деятельности в области обращении с отходами.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 xml:space="preserve">Порядок разработки, согласования и утверждения проектов организации санитарно-защитных зон предприятий, сооружений и иных объектов. Полномочия </w:t>
      </w:r>
      <w:proofErr w:type="spellStart"/>
      <w:r w:rsidRPr="000112E2">
        <w:rPr>
          <w:bCs/>
          <w:sz w:val="24"/>
          <w:szCs w:val="24"/>
        </w:rPr>
        <w:t>Росприроднадзора</w:t>
      </w:r>
      <w:proofErr w:type="spellEnd"/>
      <w:r w:rsidRPr="000112E2">
        <w:rPr>
          <w:bCs/>
          <w:sz w:val="24"/>
          <w:szCs w:val="24"/>
        </w:rPr>
        <w:t xml:space="preserve"> в области согласования проектов ССЗ, ПДВ, ПДС, ПНООЛР.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Порядок расчета, согласования и внесения платы за загрязнение окружающей среды.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proofErr w:type="gramStart"/>
      <w:r w:rsidRPr="000112E2">
        <w:rPr>
          <w:bCs/>
          <w:sz w:val="24"/>
          <w:szCs w:val="24"/>
        </w:rPr>
        <w:t xml:space="preserve">Лицензирование отдельных видов деятельности (в т.ч. с изменениями и дополнениями в связи с вступлением в силу Приказа </w:t>
      </w:r>
      <w:proofErr w:type="spellStart"/>
      <w:r w:rsidRPr="000112E2">
        <w:rPr>
          <w:bCs/>
          <w:sz w:val="24"/>
          <w:szCs w:val="24"/>
        </w:rPr>
        <w:t>Ростехнадзора</w:t>
      </w:r>
      <w:proofErr w:type="spellEnd"/>
      <w:r w:rsidRPr="000112E2">
        <w:rPr>
          <w:bCs/>
          <w:sz w:val="24"/>
          <w:szCs w:val="24"/>
        </w:rPr>
        <w:t xml:space="preserve"> от 19 октября 2007 г. № 703 «Об утверждении Методических указаний по разработке проектов нормативов образования отходов и лимитов на их размещение».</w:t>
      </w:r>
      <w:proofErr w:type="gramEnd"/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Экологический аудит и экологический менеджмент</w:t>
      </w:r>
      <w:r w:rsidR="00571F0F" w:rsidRPr="000112E2">
        <w:rPr>
          <w:bCs/>
          <w:sz w:val="24"/>
          <w:szCs w:val="24"/>
        </w:rPr>
        <w:t xml:space="preserve"> </w:t>
      </w:r>
      <w:r w:rsidRPr="000112E2">
        <w:rPr>
          <w:bCs/>
          <w:sz w:val="24"/>
          <w:szCs w:val="24"/>
        </w:rPr>
        <w:t>– как необходимое звено в экологическом сопровождении хозяйственной деятельности.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Нормативные и методологические основы экологического менеджмента.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Перспективы внедрения системы экологического менеджмента на промышленных предприятиях.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Экологическое законодательство РФ и региональное экологическое законодательство.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lastRenderedPageBreak/>
        <w:t>Основные элементы системы экологического менеджмента.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 xml:space="preserve">Аудит систем менеджмента качества и экологического менеджмента. Стандарт </w:t>
      </w:r>
      <w:r w:rsidR="00BC15FC" w:rsidRPr="000112E2">
        <w:rPr>
          <w:bCs/>
          <w:sz w:val="24"/>
          <w:szCs w:val="24"/>
        </w:rPr>
        <w:t xml:space="preserve">ГОСТ </w:t>
      </w:r>
      <w:proofErr w:type="gramStart"/>
      <w:r w:rsidR="00BC15FC" w:rsidRPr="000112E2">
        <w:rPr>
          <w:bCs/>
          <w:sz w:val="24"/>
          <w:szCs w:val="24"/>
        </w:rPr>
        <w:t>Р</w:t>
      </w:r>
      <w:proofErr w:type="gramEnd"/>
      <w:r w:rsidR="00BC15FC" w:rsidRPr="000112E2">
        <w:rPr>
          <w:bCs/>
          <w:sz w:val="24"/>
          <w:szCs w:val="24"/>
        </w:rPr>
        <w:t xml:space="preserve"> </w:t>
      </w:r>
      <w:r w:rsidRPr="000112E2">
        <w:rPr>
          <w:bCs/>
          <w:sz w:val="24"/>
          <w:szCs w:val="24"/>
        </w:rPr>
        <w:t>ИСО 19011:20</w:t>
      </w:r>
      <w:r w:rsidR="00BC15FC" w:rsidRPr="000112E2">
        <w:rPr>
          <w:bCs/>
          <w:sz w:val="24"/>
          <w:szCs w:val="24"/>
        </w:rPr>
        <w:t>1</w:t>
      </w:r>
      <w:r w:rsidRPr="000112E2">
        <w:rPr>
          <w:bCs/>
          <w:sz w:val="24"/>
          <w:szCs w:val="24"/>
        </w:rPr>
        <w:t>2.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Экологическая политика организаций.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Определение экологических аспектов. Планирование системы экологического менеджмента.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Целевые и плановые экологические показатели.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Разработка программ управления окружающей средой.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Организационная структура и ответственность.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Подготовка персонала; обучение, осведомленность и компетентность.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Внутренние и внешние связи в системе экологического менеджмента.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Документирование системы экологического менеджмента.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Управление операциями.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Экологическая безопасность; готовность к аварийным ситуациям и реагирование на них. Страхование экологических рисков.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Контроль и корректирующие действия в системе экологического менеджмента.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Внутренний и внешний аудит систем экологического менеджмента.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Анализ со стороны руководства.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Опыт внедрения системы экологического менеджмента в РФ.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Тестирование, Требования МС ИСО 14001-2007.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 xml:space="preserve">Понятие об аудите системы экологического менеджмента. 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Виды и типы аудитов. Цели аудита. Принципы аудита.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Планирование проверок. Стад</w:t>
      </w:r>
      <w:proofErr w:type="gramStart"/>
      <w:r w:rsidRPr="000112E2">
        <w:rPr>
          <w:bCs/>
          <w:sz w:val="24"/>
          <w:szCs w:val="24"/>
        </w:rPr>
        <w:t>ии ау</w:t>
      </w:r>
      <w:proofErr w:type="gramEnd"/>
      <w:r w:rsidRPr="000112E2">
        <w:rPr>
          <w:bCs/>
          <w:sz w:val="24"/>
          <w:szCs w:val="24"/>
        </w:rPr>
        <w:t>дита. Подготовка. Анализ документации. План аудита. Чек-лист.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Вступительное совещание. Проведение аудита. Классификация несоответствий.</w:t>
      </w:r>
    </w:p>
    <w:p w:rsidR="0062137B" w:rsidRPr="000112E2" w:rsidRDefault="0062137B" w:rsidP="0062137B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bCs/>
          <w:sz w:val="24"/>
          <w:szCs w:val="24"/>
        </w:rPr>
      </w:pPr>
      <w:r w:rsidRPr="000112E2">
        <w:rPr>
          <w:bCs/>
          <w:sz w:val="24"/>
          <w:szCs w:val="24"/>
        </w:rPr>
        <w:t>Аудиторское заключение. Заключительное совещание. Корректирующие действия. Методы и техника работы аудитора. Общение с персоналом. Требование к аудитору.</w:t>
      </w:r>
    </w:p>
    <w:p w:rsidR="0062137B" w:rsidRDefault="0062137B" w:rsidP="007B6999">
      <w:pPr>
        <w:spacing w:before="60" w:after="0" w:line="240" w:lineRule="auto"/>
        <w:rPr>
          <w:bCs/>
        </w:rPr>
      </w:pPr>
    </w:p>
    <w:p w:rsidR="000112E2" w:rsidRDefault="000112E2" w:rsidP="000112E2">
      <w:pPr>
        <w:spacing w:after="0" w:line="360" w:lineRule="auto"/>
        <w:jc w:val="both"/>
        <w:rPr>
          <w:b/>
          <w:bCs/>
          <w:color w:val="C00000"/>
          <w:sz w:val="24"/>
          <w:szCs w:val="24"/>
        </w:rPr>
      </w:pPr>
    </w:p>
    <w:p w:rsidR="000112E2" w:rsidRPr="000112E2" w:rsidRDefault="000112E2" w:rsidP="000112E2">
      <w:pPr>
        <w:spacing w:after="0" w:line="360" w:lineRule="auto"/>
        <w:jc w:val="both"/>
        <w:rPr>
          <w:b/>
          <w:bCs/>
          <w:color w:val="C00000"/>
          <w:sz w:val="24"/>
          <w:szCs w:val="24"/>
        </w:rPr>
      </w:pPr>
      <w:r w:rsidRPr="000112E2">
        <w:rPr>
          <w:b/>
          <w:bCs/>
          <w:color w:val="C00000"/>
          <w:sz w:val="24"/>
          <w:szCs w:val="24"/>
        </w:rPr>
        <w:t>Стоимость - 18 500 руб., онлайн – 8</w:t>
      </w:r>
      <w:r>
        <w:rPr>
          <w:b/>
          <w:bCs/>
          <w:color w:val="C00000"/>
          <w:sz w:val="24"/>
          <w:szCs w:val="24"/>
        </w:rPr>
        <w:t xml:space="preserve"> </w:t>
      </w:r>
      <w:r w:rsidRPr="000112E2">
        <w:rPr>
          <w:b/>
          <w:bCs/>
          <w:color w:val="C00000"/>
          <w:sz w:val="24"/>
          <w:szCs w:val="24"/>
        </w:rPr>
        <w:t>500 руб.</w:t>
      </w:r>
    </w:p>
    <w:p w:rsidR="00F72F51" w:rsidRPr="000112E2" w:rsidRDefault="00312DB1" w:rsidP="000112E2">
      <w:pPr>
        <w:spacing w:after="0" w:line="360" w:lineRule="auto"/>
        <w:rPr>
          <w:bCs/>
          <w:sz w:val="24"/>
          <w:szCs w:val="24"/>
        </w:rPr>
      </w:pPr>
      <w:r w:rsidRPr="000112E2">
        <w:rPr>
          <w:b/>
          <w:bCs/>
          <w:color w:val="C00000"/>
          <w:sz w:val="24"/>
          <w:szCs w:val="24"/>
        </w:rPr>
        <w:t>Семинар проводится в</w:t>
      </w:r>
      <w:r w:rsidRPr="000112E2">
        <w:rPr>
          <w:bCs/>
          <w:sz w:val="24"/>
          <w:szCs w:val="24"/>
        </w:rPr>
        <w:t xml:space="preserve"> </w:t>
      </w:r>
      <w:r w:rsidR="006A4A40" w:rsidRPr="000112E2">
        <w:rPr>
          <w:bCs/>
          <w:sz w:val="24"/>
          <w:szCs w:val="24"/>
        </w:rPr>
        <w:t>АНО ДПО ЦДЗ</w:t>
      </w:r>
      <w:r w:rsidR="000112E2" w:rsidRPr="000112E2">
        <w:rPr>
          <w:bCs/>
          <w:sz w:val="24"/>
          <w:szCs w:val="24"/>
        </w:rPr>
        <w:t>, г. Москва, ул. Бакунинская, д. 15.</w:t>
      </w:r>
    </w:p>
    <w:p w:rsidR="00F72F51" w:rsidRPr="000112E2" w:rsidRDefault="00312DB1" w:rsidP="000112E2">
      <w:pPr>
        <w:spacing w:after="0" w:line="360" w:lineRule="auto"/>
        <w:jc w:val="both"/>
        <w:rPr>
          <w:bCs/>
          <w:sz w:val="24"/>
          <w:szCs w:val="24"/>
        </w:rPr>
      </w:pPr>
      <w:r w:rsidRPr="000112E2">
        <w:rPr>
          <w:b/>
          <w:bCs/>
          <w:color w:val="C00000"/>
          <w:sz w:val="24"/>
          <w:szCs w:val="24"/>
        </w:rPr>
        <w:t>Начало</w:t>
      </w:r>
      <w:r w:rsidRPr="000112E2">
        <w:rPr>
          <w:bCs/>
          <w:sz w:val="24"/>
          <w:szCs w:val="24"/>
        </w:rPr>
        <w:t xml:space="preserve"> в 10. час. 00 мин. </w:t>
      </w:r>
    </w:p>
    <w:p w:rsidR="00BC15FC" w:rsidRPr="000112E2" w:rsidRDefault="00BC15FC" w:rsidP="000112E2">
      <w:pPr>
        <w:spacing w:after="0" w:line="360" w:lineRule="auto"/>
        <w:rPr>
          <w:bCs/>
          <w:sz w:val="24"/>
          <w:szCs w:val="24"/>
        </w:rPr>
      </w:pPr>
      <w:r w:rsidRPr="000112E2">
        <w:rPr>
          <w:b/>
          <w:bCs/>
          <w:color w:val="C00000"/>
          <w:sz w:val="24"/>
          <w:szCs w:val="24"/>
        </w:rPr>
        <w:t>Проезд:</w:t>
      </w:r>
      <w:r w:rsidR="00027DF0" w:rsidRPr="000112E2">
        <w:rPr>
          <w:bCs/>
          <w:sz w:val="24"/>
          <w:szCs w:val="24"/>
        </w:rPr>
        <w:t xml:space="preserve"> станция метро «</w:t>
      </w:r>
      <w:r w:rsidR="00620E97" w:rsidRPr="000112E2">
        <w:rPr>
          <w:bCs/>
          <w:sz w:val="24"/>
          <w:szCs w:val="24"/>
        </w:rPr>
        <w:t xml:space="preserve">Бауманская», перейти через </w:t>
      </w:r>
      <w:proofErr w:type="spellStart"/>
      <w:r w:rsidR="00620E97" w:rsidRPr="000112E2">
        <w:rPr>
          <w:bCs/>
          <w:sz w:val="24"/>
          <w:szCs w:val="24"/>
        </w:rPr>
        <w:t>Бакунинскую</w:t>
      </w:r>
      <w:proofErr w:type="spellEnd"/>
      <w:r w:rsidR="00620E97" w:rsidRPr="000112E2">
        <w:rPr>
          <w:bCs/>
          <w:sz w:val="24"/>
          <w:szCs w:val="24"/>
        </w:rPr>
        <w:t xml:space="preserve"> ул., направо 5 мин.</w:t>
      </w:r>
    </w:p>
    <w:p w:rsidR="00E70899" w:rsidRPr="000112E2" w:rsidRDefault="00E70899" w:rsidP="007B6999">
      <w:pPr>
        <w:spacing w:after="0" w:line="240" w:lineRule="auto"/>
        <w:jc w:val="both"/>
        <w:rPr>
          <w:bCs/>
          <w:sz w:val="24"/>
          <w:szCs w:val="24"/>
        </w:rPr>
      </w:pPr>
    </w:p>
    <w:p w:rsidR="00F72F51" w:rsidRDefault="00F72F51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F72F51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CC6" w:rsidRDefault="00B16CC6">
      <w:pPr>
        <w:spacing w:after="0" w:line="240" w:lineRule="auto"/>
      </w:pPr>
      <w:r>
        <w:separator/>
      </w:r>
    </w:p>
  </w:endnote>
  <w:endnote w:type="continuationSeparator" w:id="0">
    <w:p w:rsidR="00B16CC6" w:rsidRDefault="00B16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105" w:rsidRDefault="00633105" w:rsidP="00633105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633105" w:rsidRDefault="00633105" w:rsidP="00633105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633105" w:rsidRDefault="00633105" w:rsidP="00633105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633105" w:rsidRDefault="00633105" w:rsidP="00633105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633105" w:rsidRPr="00FD26CF" w:rsidRDefault="00633105" w:rsidP="00633105">
    <w:pPr>
      <w:pStyle w:val="a9"/>
      <w:rPr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</w:t>
    </w:r>
  </w:p>
  <w:p w:rsidR="00633105" w:rsidRPr="00D54325" w:rsidRDefault="00633105" w:rsidP="00633105">
    <w:pPr>
      <w:pStyle w:val="a9"/>
      <w:rPr>
        <w:szCs w:val="18"/>
      </w:rPr>
    </w:pPr>
  </w:p>
  <w:p w:rsidR="00F72F51" w:rsidRPr="00633105" w:rsidRDefault="00F72F51" w:rsidP="00633105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CC6" w:rsidRDefault="00B16CC6">
      <w:pPr>
        <w:spacing w:after="0" w:line="240" w:lineRule="auto"/>
      </w:pPr>
      <w:r>
        <w:separator/>
      </w:r>
    </w:p>
  </w:footnote>
  <w:footnote w:type="continuationSeparator" w:id="0">
    <w:p w:rsidR="00B16CC6" w:rsidRDefault="00B16C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6A4A40" w:rsidTr="004B1EBC">
      <w:trPr>
        <w:trHeight w:val="844"/>
      </w:trPr>
      <w:tc>
        <w:tcPr>
          <w:tcW w:w="2157" w:type="dxa"/>
          <w:shd w:val="clear" w:color="auto" w:fill="auto"/>
        </w:tcPr>
        <w:p w:rsidR="006A4A40" w:rsidRDefault="006A4A40" w:rsidP="004B1EBC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6451AE9D" wp14:editId="2CA4AA95">
                <wp:extent cx="1228725" cy="619125"/>
                <wp:effectExtent l="0" t="0" r="0" b="0"/>
                <wp:docPr id="1" name="Рисунок 1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6A4A40" w:rsidRPr="00AA67AC" w:rsidTr="004B1EBC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6A4A40" w:rsidRPr="00AA67AC" w:rsidRDefault="006A4A40" w:rsidP="004B1EBC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6A4A40" w:rsidRPr="00AA67AC" w:rsidRDefault="006A4A40" w:rsidP="004B1EBC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6A4A40" w:rsidRPr="000318A7" w:rsidRDefault="006A4A40" w:rsidP="004B1EBC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Основан в 1922 году</w:t>
          </w:r>
        </w:p>
        <w:p w:rsidR="006A4A40" w:rsidRPr="00310923" w:rsidRDefault="006A4A40" w:rsidP="004B1EBC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регистрационный № 038478 от 22 июня 2017 года</w:t>
          </w:r>
        </w:p>
      </w:tc>
    </w:tr>
  </w:tbl>
  <w:p w:rsidR="00F72F5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9C90865"/>
    <w:multiLevelType w:val="multilevel"/>
    <w:tmpl w:val="63623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F6E4B"/>
    <w:multiLevelType w:val="multilevel"/>
    <w:tmpl w:val="1538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B77333"/>
    <w:multiLevelType w:val="multilevel"/>
    <w:tmpl w:val="9AB4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51874CB"/>
    <w:multiLevelType w:val="multilevel"/>
    <w:tmpl w:val="C1EA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2"/>
  </w:num>
  <w:num w:numId="2">
    <w:abstractNumId w:val="6"/>
  </w:num>
  <w:num w:numId="3">
    <w:abstractNumId w:val="11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0"/>
  </w:num>
  <w:num w:numId="13">
    <w:abstractNumId w:val="13"/>
  </w:num>
  <w:num w:numId="14">
    <w:abstractNumId w:val="5"/>
  </w:num>
  <w:num w:numId="15">
    <w:abstractNumId w:val="3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112E2"/>
    <w:rsid w:val="00015E07"/>
    <w:rsid w:val="000267C6"/>
    <w:rsid w:val="00027DF0"/>
    <w:rsid w:val="00032A73"/>
    <w:rsid w:val="000666ED"/>
    <w:rsid w:val="00075F72"/>
    <w:rsid w:val="000765E3"/>
    <w:rsid w:val="000A5C34"/>
    <w:rsid w:val="000C519B"/>
    <w:rsid w:val="000D7CA9"/>
    <w:rsid w:val="000E5214"/>
    <w:rsid w:val="00103A14"/>
    <w:rsid w:val="00131B83"/>
    <w:rsid w:val="00141003"/>
    <w:rsid w:val="00141715"/>
    <w:rsid w:val="001B3D2F"/>
    <w:rsid w:val="001E39B8"/>
    <w:rsid w:val="00212A09"/>
    <w:rsid w:val="0021627C"/>
    <w:rsid w:val="0023137E"/>
    <w:rsid w:val="002826DD"/>
    <w:rsid w:val="002A7A95"/>
    <w:rsid w:val="002C22D9"/>
    <w:rsid w:val="002D264B"/>
    <w:rsid w:val="002D318B"/>
    <w:rsid w:val="002E719A"/>
    <w:rsid w:val="0030112C"/>
    <w:rsid w:val="0031199D"/>
    <w:rsid w:val="00312DB1"/>
    <w:rsid w:val="00336EE8"/>
    <w:rsid w:val="0037122B"/>
    <w:rsid w:val="003938EC"/>
    <w:rsid w:val="003B261C"/>
    <w:rsid w:val="004237F4"/>
    <w:rsid w:val="0042741C"/>
    <w:rsid w:val="00437437"/>
    <w:rsid w:val="0047470D"/>
    <w:rsid w:val="004B40FF"/>
    <w:rsid w:val="005110BA"/>
    <w:rsid w:val="005137F8"/>
    <w:rsid w:val="00521A0F"/>
    <w:rsid w:val="00564469"/>
    <w:rsid w:val="005709E0"/>
    <w:rsid w:val="00571F0F"/>
    <w:rsid w:val="005862EF"/>
    <w:rsid w:val="005907C0"/>
    <w:rsid w:val="005A5295"/>
    <w:rsid w:val="005A6C90"/>
    <w:rsid w:val="005F20A3"/>
    <w:rsid w:val="006021E1"/>
    <w:rsid w:val="00620E97"/>
    <w:rsid w:val="0062137B"/>
    <w:rsid w:val="00633105"/>
    <w:rsid w:val="0069368E"/>
    <w:rsid w:val="006A3134"/>
    <w:rsid w:val="006A4A40"/>
    <w:rsid w:val="006A6563"/>
    <w:rsid w:val="006B32AB"/>
    <w:rsid w:val="006B6573"/>
    <w:rsid w:val="00726967"/>
    <w:rsid w:val="00737A55"/>
    <w:rsid w:val="007604CC"/>
    <w:rsid w:val="007641CF"/>
    <w:rsid w:val="007716B1"/>
    <w:rsid w:val="007B37C2"/>
    <w:rsid w:val="007B6999"/>
    <w:rsid w:val="007C2143"/>
    <w:rsid w:val="00886373"/>
    <w:rsid w:val="008B5899"/>
    <w:rsid w:val="008B7740"/>
    <w:rsid w:val="008C0C6E"/>
    <w:rsid w:val="008C4E2E"/>
    <w:rsid w:val="008F24B9"/>
    <w:rsid w:val="008F48EA"/>
    <w:rsid w:val="009602FB"/>
    <w:rsid w:val="009909C2"/>
    <w:rsid w:val="009D081E"/>
    <w:rsid w:val="009D3E5B"/>
    <w:rsid w:val="009E43F8"/>
    <w:rsid w:val="009F46D9"/>
    <w:rsid w:val="00A53016"/>
    <w:rsid w:val="00A57C1C"/>
    <w:rsid w:val="00A61D13"/>
    <w:rsid w:val="00AC265C"/>
    <w:rsid w:val="00AC372D"/>
    <w:rsid w:val="00AE2383"/>
    <w:rsid w:val="00B031F3"/>
    <w:rsid w:val="00B1674B"/>
    <w:rsid w:val="00B16CC6"/>
    <w:rsid w:val="00B3526F"/>
    <w:rsid w:val="00BC15FC"/>
    <w:rsid w:val="00BC5744"/>
    <w:rsid w:val="00BF1A0D"/>
    <w:rsid w:val="00C10B94"/>
    <w:rsid w:val="00C81F7A"/>
    <w:rsid w:val="00CB513C"/>
    <w:rsid w:val="00CF3676"/>
    <w:rsid w:val="00D00F24"/>
    <w:rsid w:val="00D5514B"/>
    <w:rsid w:val="00D654FD"/>
    <w:rsid w:val="00D910EA"/>
    <w:rsid w:val="00DB383B"/>
    <w:rsid w:val="00DE3FC0"/>
    <w:rsid w:val="00E1793E"/>
    <w:rsid w:val="00E34981"/>
    <w:rsid w:val="00E36979"/>
    <w:rsid w:val="00E45ADC"/>
    <w:rsid w:val="00E50C0B"/>
    <w:rsid w:val="00E57207"/>
    <w:rsid w:val="00E70899"/>
    <w:rsid w:val="00E74935"/>
    <w:rsid w:val="00EA6901"/>
    <w:rsid w:val="00EF0930"/>
    <w:rsid w:val="00F0406C"/>
    <w:rsid w:val="00F32213"/>
    <w:rsid w:val="00F4318B"/>
    <w:rsid w:val="00F471A9"/>
    <w:rsid w:val="00F56037"/>
    <w:rsid w:val="00F72F51"/>
    <w:rsid w:val="00FB51C2"/>
    <w:rsid w:val="00FB6797"/>
    <w:rsid w:val="00FD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807</Words>
  <Characters>4602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5399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4</cp:revision>
  <cp:lastPrinted>2021-01-14T19:41:00Z</cp:lastPrinted>
  <dcterms:created xsi:type="dcterms:W3CDTF">2022-11-16T11:44:00Z</dcterms:created>
  <dcterms:modified xsi:type="dcterms:W3CDTF">2023-07-19T13:13:00Z</dcterms:modified>
</cp:coreProperties>
</file>